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86" w:rsidRPr="00344686" w:rsidRDefault="00344686" w:rsidP="00344686">
      <w:pPr>
        <w:pStyle w:val="Body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44686">
        <w:rPr>
          <w:rFonts w:ascii="Arial" w:hAnsi="Arial" w:cs="Arial"/>
          <w:b/>
          <w:color w:val="auto"/>
          <w:sz w:val="24"/>
          <w:szCs w:val="24"/>
        </w:rPr>
        <w:t>Healthy Places, Healthy People</w:t>
      </w:r>
    </w:p>
    <w:p w:rsidR="00344686" w:rsidRPr="00344686" w:rsidRDefault="00344686" w:rsidP="00344686">
      <w:pPr>
        <w:pStyle w:val="Body"/>
        <w:jc w:val="center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People Friendly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N</w:t>
      </w:r>
      <w:r w:rsidRPr="00344686">
        <w:rPr>
          <w:rFonts w:ascii="Arial" w:hAnsi="Arial" w:cs="Arial"/>
          <w:b/>
          <w:color w:val="auto"/>
          <w:sz w:val="24"/>
          <w:szCs w:val="24"/>
        </w:rPr>
        <w:t>eighbourhoods</w:t>
      </w:r>
      <w:proofErr w:type="spellEnd"/>
    </w:p>
    <w:p w:rsidR="00344686" w:rsidRPr="00344686" w:rsidRDefault="00344686" w:rsidP="0034468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44686" w:rsidRPr="00344686" w:rsidRDefault="00344686" w:rsidP="0034468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44686">
        <w:rPr>
          <w:rFonts w:ascii="Arial" w:hAnsi="Arial" w:cs="Arial"/>
          <w:b/>
          <w:sz w:val="24"/>
          <w:szCs w:val="24"/>
        </w:rPr>
        <w:t xml:space="preserve">Friday </w:t>
      </w:r>
      <w:r w:rsidRPr="00344686">
        <w:rPr>
          <w:rFonts w:ascii="Arial" w:hAnsi="Arial" w:cs="Arial"/>
          <w:b/>
          <w:sz w:val="24"/>
          <w:szCs w:val="24"/>
        </w:rPr>
        <w:t>4 November</w:t>
      </w:r>
    </w:p>
    <w:p w:rsidR="00344686" w:rsidRPr="00344686" w:rsidRDefault="00344686" w:rsidP="0034468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44686" w:rsidRPr="00344686" w:rsidRDefault="00344686" w:rsidP="0034468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44686">
        <w:rPr>
          <w:rFonts w:ascii="Arial" w:hAnsi="Arial" w:cs="Arial"/>
          <w:b/>
          <w:sz w:val="24"/>
          <w:szCs w:val="24"/>
        </w:rPr>
        <w:t>West Belfast Partnership</w:t>
      </w:r>
      <w:r w:rsidRPr="00344686">
        <w:rPr>
          <w:rFonts w:ascii="Arial" w:hAnsi="Arial" w:cs="Arial"/>
          <w:b/>
          <w:sz w:val="24"/>
          <w:szCs w:val="24"/>
        </w:rPr>
        <w:t xml:space="preserve"> Board</w:t>
      </w:r>
      <w:r w:rsidRPr="00344686">
        <w:rPr>
          <w:rFonts w:ascii="Arial" w:hAnsi="Arial" w:cs="Arial"/>
          <w:b/>
          <w:sz w:val="24"/>
          <w:szCs w:val="24"/>
        </w:rPr>
        <w:t xml:space="preserve">, </w:t>
      </w:r>
      <w:r w:rsidRPr="00344686">
        <w:rPr>
          <w:rStyle w:val="xbe"/>
          <w:rFonts w:ascii="Arial" w:hAnsi="Arial" w:cs="Arial"/>
          <w:b/>
          <w:sz w:val="24"/>
          <w:szCs w:val="24"/>
        </w:rPr>
        <w:t>218-226 Falls Rd, Belfast BT12 6AH</w:t>
      </w:r>
    </w:p>
    <w:p w:rsidR="00344686" w:rsidRPr="00CB4D73" w:rsidRDefault="00344686" w:rsidP="00344686">
      <w:pPr>
        <w:pStyle w:val="NoSpacing"/>
        <w:rPr>
          <w:rFonts w:ascii="Arial" w:hAnsi="Arial" w:cs="Arial"/>
          <w:i/>
          <w:sz w:val="24"/>
          <w:szCs w:val="24"/>
        </w:rPr>
      </w:pPr>
    </w:p>
    <w:p w:rsidR="00344686" w:rsidRDefault="00344686" w:rsidP="003446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66F">
        <w:rPr>
          <w:rFonts w:ascii="Arial" w:hAnsi="Arial" w:cs="Arial"/>
          <w:sz w:val="24"/>
          <w:szCs w:val="24"/>
        </w:rPr>
        <w:t>A liveable city contains complete communities with mixed</w:t>
      </w:r>
      <w:r w:rsidRPr="0079466F">
        <w:rPr>
          <w:rFonts w:ascii="Cambria Math" w:hAnsi="Cambria Math" w:cs="Cambria Math"/>
          <w:sz w:val="24"/>
          <w:szCs w:val="24"/>
        </w:rPr>
        <w:t>‐</w:t>
      </w:r>
      <w:r w:rsidRPr="0079466F">
        <w:rPr>
          <w:rFonts w:ascii="Arial" w:hAnsi="Arial" w:cs="Arial"/>
          <w:sz w:val="24"/>
          <w:szCs w:val="24"/>
        </w:rPr>
        <w:t xml:space="preserve">use and affordable housing </w:t>
      </w:r>
      <w:r>
        <w:rPr>
          <w:rFonts w:ascii="Arial" w:hAnsi="Arial" w:cs="Arial"/>
          <w:sz w:val="24"/>
          <w:szCs w:val="24"/>
        </w:rPr>
        <w:t>well connected to jobs, education, services</w:t>
      </w:r>
      <w:r w:rsidRPr="0079466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leisure venues</w:t>
      </w:r>
      <w:r w:rsidRPr="0079466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This seminar will explore how planning can contribute to creating people oriented neighbourhoods, and how local communities can help inform this process</w:t>
      </w:r>
      <w:r w:rsidRPr="007946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4686" w:rsidRPr="00445690" w:rsidRDefault="00344686" w:rsidP="003446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686" w:rsidRPr="00445690" w:rsidRDefault="00344686" w:rsidP="00344686">
      <w:pPr>
        <w:rPr>
          <w:rFonts w:ascii="Arial" w:hAnsi="Arial" w:cs="Arial"/>
          <w:b/>
          <w:sz w:val="24"/>
          <w:szCs w:val="24"/>
        </w:rPr>
      </w:pPr>
      <w:r w:rsidRPr="00445690">
        <w:rPr>
          <w:rFonts w:ascii="Arial" w:hAnsi="Arial" w:cs="Arial"/>
          <w:b/>
          <w:sz w:val="24"/>
          <w:szCs w:val="24"/>
        </w:rPr>
        <w:t xml:space="preserve">09.30 </w:t>
      </w:r>
      <w:r w:rsidRPr="00445690">
        <w:rPr>
          <w:rFonts w:ascii="Arial" w:hAnsi="Arial" w:cs="Arial"/>
          <w:b/>
          <w:sz w:val="24"/>
          <w:szCs w:val="24"/>
        </w:rPr>
        <w:tab/>
      </w:r>
      <w:r w:rsidRPr="00445690">
        <w:rPr>
          <w:rFonts w:ascii="Arial" w:hAnsi="Arial" w:cs="Arial"/>
          <w:b/>
          <w:sz w:val="24"/>
          <w:szCs w:val="24"/>
        </w:rPr>
        <w:tab/>
        <w:t xml:space="preserve">Registration </w:t>
      </w:r>
    </w:p>
    <w:p w:rsidR="00344686" w:rsidRPr="00445690" w:rsidRDefault="00344686" w:rsidP="00344686">
      <w:pPr>
        <w:pStyle w:val="NoSpacing"/>
        <w:rPr>
          <w:rFonts w:ascii="Arial" w:hAnsi="Arial" w:cs="Arial"/>
          <w:b/>
          <w:sz w:val="24"/>
          <w:szCs w:val="24"/>
        </w:rPr>
      </w:pPr>
      <w:r w:rsidRPr="00445690">
        <w:rPr>
          <w:rFonts w:ascii="Arial" w:hAnsi="Arial" w:cs="Arial"/>
          <w:b/>
          <w:sz w:val="24"/>
          <w:szCs w:val="24"/>
        </w:rPr>
        <w:t xml:space="preserve">10.00 </w:t>
      </w:r>
      <w:r w:rsidRPr="00445690">
        <w:rPr>
          <w:rFonts w:ascii="Arial" w:hAnsi="Arial" w:cs="Arial"/>
          <w:b/>
          <w:sz w:val="24"/>
          <w:szCs w:val="24"/>
        </w:rPr>
        <w:tab/>
      </w:r>
      <w:r w:rsidRPr="00445690">
        <w:rPr>
          <w:rFonts w:ascii="Arial" w:hAnsi="Arial" w:cs="Arial"/>
          <w:b/>
          <w:sz w:val="24"/>
          <w:szCs w:val="24"/>
        </w:rPr>
        <w:tab/>
        <w:t xml:space="preserve">Welcome </w:t>
      </w:r>
    </w:p>
    <w:p w:rsidR="00344686" w:rsidRPr="00445690" w:rsidRDefault="00344686" w:rsidP="00344686">
      <w:pPr>
        <w:pStyle w:val="NoSpacing"/>
        <w:ind w:left="72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Geraldine McAteer, Chief Executive, West Belfast </w:t>
      </w:r>
      <w:r>
        <w:rPr>
          <w:rFonts w:ascii="Arial" w:hAnsi="Arial" w:cs="Arial"/>
          <w:i/>
          <w:sz w:val="24"/>
          <w:szCs w:val="24"/>
        </w:rPr>
        <w:t>Partnership Board</w:t>
      </w:r>
    </w:p>
    <w:p w:rsidR="00344686" w:rsidRPr="00445690" w:rsidRDefault="00344686" w:rsidP="00344686">
      <w:pPr>
        <w:pStyle w:val="NoSpacing"/>
        <w:ind w:left="720" w:firstLine="720"/>
      </w:pPr>
    </w:p>
    <w:p w:rsidR="00344686" w:rsidRPr="005D4EF5" w:rsidRDefault="00344686" w:rsidP="00344686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  <w:r w:rsidRPr="00445690">
        <w:rPr>
          <w:rFonts w:ascii="Arial" w:hAnsi="Arial" w:cs="Arial"/>
          <w:b/>
          <w:sz w:val="24"/>
          <w:szCs w:val="24"/>
        </w:rPr>
        <w:t>10.05</w:t>
      </w:r>
      <w:r w:rsidRPr="00445690">
        <w:t xml:space="preserve"> </w:t>
      </w:r>
      <w:r w:rsidRPr="00445690">
        <w:tab/>
      </w:r>
      <w:r>
        <w:rPr>
          <w:rFonts w:ascii="Arial" w:hAnsi="Arial" w:cs="Arial"/>
          <w:b/>
          <w:sz w:val="24"/>
          <w:szCs w:val="24"/>
        </w:rPr>
        <w:t>Introduction: T</w:t>
      </w:r>
      <w:r w:rsidRPr="00445690">
        <w:rPr>
          <w:rFonts w:ascii="Arial" w:hAnsi="Arial" w:cs="Arial"/>
          <w:b/>
          <w:sz w:val="24"/>
          <w:szCs w:val="24"/>
        </w:rPr>
        <w:t>he concept of healthy urban planning</w:t>
      </w:r>
      <w:r w:rsidRPr="00445690">
        <w:rPr>
          <w:rFonts w:ascii="Arial" w:hAnsi="Arial" w:cs="Arial"/>
          <w:sz w:val="24"/>
          <w:szCs w:val="24"/>
        </w:rPr>
        <w:t xml:space="preserve"> </w:t>
      </w:r>
    </w:p>
    <w:p w:rsidR="00344686" w:rsidRPr="00445690" w:rsidRDefault="00344686" w:rsidP="00344686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  <w:r w:rsidRPr="00445690">
        <w:rPr>
          <w:rFonts w:ascii="Arial" w:hAnsi="Arial" w:cs="Arial"/>
          <w:i/>
          <w:sz w:val="24"/>
          <w:szCs w:val="24"/>
        </w:rPr>
        <w:t>Jonna Monaghan, Health and Wellbeing Manager, Belfast Healthy Cities</w:t>
      </w:r>
    </w:p>
    <w:p w:rsidR="00344686" w:rsidRPr="00445690" w:rsidRDefault="00344686" w:rsidP="00344686">
      <w:pPr>
        <w:pStyle w:val="NoSpacing"/>
        <w:rPr>
          <w:rFonts w:ascii="Arial" w:hAnsi="Arial" w:cs="Arial"/>
          <w:sz w:val="24"/>
          <w:szCs w:val="24"/>
        </w:rPr>
      </w:pPr>
    </w:p>
    <w:p w:rsidR="00344686" w:rsidRPr="00445690" w:rsidRDefault="00344686" w:rsidP="0034468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10.15</w:t>
      </w:r>
      <w:r w:rsidRPr="00445690">
        <w:rPr>
          <w:rFonts w:ascii="Arial" w:hAnsi="Arial" w:cs="Arial"/>
          <w:b/>
          <w:iCs/>
          <w:sz w:val="24"/>
          <w:szCs w:val="24"/>
        </w:rPr>
        <w:t xml:space="preserve"> </w:t>
      </w:r>
      <w:r w:rsidRPr="00445690">
        <w:rPr>
          <w:rFonts w:ascii="Arial" w:hAnsi="Arial" w:cs="Arial"/>
          <w:b/>
          <w:iCs/>
          <w:sz w:val="24"/>
          <w:szCs w:val="24"/>
        </w:rPr>
        <w:tab/>
        <w:t>How can planning create people friendly neighbourhoods?</w:t>
      </w:r>
    </w:p>
    <w:p w:rsidR="00344686" w:rsidRPr="00445690" w:rsidRDefault="00344686" w:rsidP="0034468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Conor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Campfield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="003063E8">
        <w:rPr>
          <w:rFonts w:ascii="Arial" w:hAnsi="Arial" w:cs="Arial"/>
          <w:i/>
          <w:iCs/>
          <w:sz w:val="24"/>
          <w:szCs w:val="24"/>
        </w:rPr>
        <w:t xml:space="preserve">Senior Planning Officer, </w:t>
      </w:r>
      <w:bookmarkStart w:id="0" w:name="_GoBack"/>
      <w:bookmarkEnd w:id="0"/>
      <w:r>
        <w:rPr>
          <w:rFonts w:ascii="Arial" w:hAnsi="Arial" w:cs="Arial"/>
          <w:i/>
          <w:iCs/>
          <w:sz w:val="24"/>
          <w:szCs w:val="24"/>
        </w:rPr>
        <w:t xml:space="preserve">Belfast </w:t>
      </w:r>
      <w:r w:rsidRPr="00445690">
        <w:rPr>
          <w:rFonts w:ascii="Arial" w:hAnsi="Arial" w:cs="Arial"/>
          <w:i/>
          <w:iCs/>
          <w:sz w:val="24"/>
          <w:szCs w:val="24"/>
        </w:rPr>
        <w:t>City Council</w:t>
      </w:r>
    </w:p>
    <w:p w:rsidR="00344686" w:rsidRPr="00445690" w:rsidRDefault="00344686" w:rsidP="00344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344686" w:rsidRPr="00445690" w:rsidRDefault="00344686" w:rsidP="00344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10.35</w:t>
      </w:r>
      <w:r w:rsidRPr="00445690">
        <w:rPr>
          <w:rFonts w:ascii="Arial" w:hAnsi="Arial" w:cs="Arial"/>
          <w:b/>
          <w:iCs/>
          <w:sz w:val="24"/>
          <w:szCs w:val="24"/>
        </w:rPr>
        <w:t xml:space="preserve"> </w:t>
      </w:r>
      <w:r w:rsidRPr="00445690">
        <w:rPr>
          <w:rFonts w:ascii="Arial" w:hAnsi="Arial" w:cs="Arial"/>
          <w:b/>
          <w:iCs/>
          <w:sz w:val="24"/>
          <w:szCs w:val="24"/>
        </w:rPr>
        <w:tab/>
      </w:r>
      <w:r w:rsidRPr="00445690">
        <w:rPr>
          <w:rFonts w:ascii="Arial" w:hAnsi="Arial" w:cs="Arial"/>
          <w:b/>
          <w:iCs/>
          <w:sz w:val="24"/>
          <w:szCs w:val="24"/>
        </w:rPr>
        <w:tab/>
        <w:t xml:space="preserve">Questions and discussion </w:t>
      </w:r>
    </w:p>
    <w:p w:rsidR="00344686" w:rsidRPr="00445690" w:rsidRDefault="00344686" w:rsidP="00344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344686" w:rsidRDefault="00344686" w:rsidP="00344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10.45</w:t>
      </w:r>
      <w:r w:rsidRPr="00445690">
        <w:rPr>
          <w:rFonts w:ascii="Arial" w:hAnsi="Arial" w:cs="Arial"/>
          <w:b/>
          <w:iCs/>
          <w:sz w:val="24"/>
          <w:szCs w:val="24"/>
        </w:rPr>
        <w:t xml:space="preserve">  </w:t>
      </w:r>
      <w:r w:rsidRPr="00445690"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>Creating the vision: People friendly places</w:t>
      </w:r>
    </w:p>
    <w:p w:rsidR="00344686" w:rsidRPr="00E95B8B" w:rsidRDefault="00344686" w:rsidP="003446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E95B8B">
        <w:rPr>
          <w:rFonts w:ascii="Arial" w:hAnsi="Arial" w:cs="Arial"/>
          <w:i/>
          <w:iCs/>
          <w:sz w:val="24"/>
          <w:szCs w:val="24"/>
        </w:rPr>
        <w:t>Garreth</w:t>
      </w:r>
      <w:proofErr w:type="spellEnd"/>
      <w:r w:rsidRPr="00E95B8B">
        <w:rPr>
          <w:rFonts w:ascii="Arial" w:hAnsi="Arial" w:cs="Arial"/>
          <w:i/>
          <w:iCs/>
          <w:sz w:val="24"/>
          <w:szCs w:val="24"/>
        </w:rPr>
        <w:t xml:space="preserve"> McMahon, </w:t>
      </w:r>
      <w:r w:rsidRPr="00E95B8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Architect, MMAS Architects</w:t>
      </w:r>
      <w:r w:rsidRPr="00E95B8B">
        <w:rPr>
          <w:i/>
          <w:color w:val="000000"/>
          <w:shd w:val="clear" w:color="auto" w:fill="FFFFFF"/>
        </w:rPr>
        <w:t xml:space="preserve"> </w:t>
      </w:r>
    </w:p>
    <w:p w:rsidR="00344686" w:rsidRDefault="00344686" w:rsidP="00344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344686" w:rsidRDefault="00344686" w:rsidP="003446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iCs/>
          <w:sz w:val="24"/>
          <w:szCs w:val="24"/>
        </w:rPr>
        <w:t>10.55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  <w:t xml:space="preserve">Developing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people friendly p</w:t>
      </w:r>
      <w:r w:rsidRPr="00E5423E">
        <w:rPr>
          <w:rFonts w:ascii="Arial" w:eastAsia="Times New Roman" w:hAnsi="Arial" w:cs="Arial"/>
          <w:b/>
          <w:sz w:val="24"/>
          <w:szCs w:val="24"/>
          <w:lang w:eastAsia="en-GB"/>
        </w:rPr>
        <w:t>laces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341DF">
        <w:rPr>
          <w:rFonts w:ascii="Arial" w:eastAsia="Times New Roman" w:hAnsi="Arial" w:cs="Arial"/>
          <w:b/>
          <w:sz w:val="24"/>
          <w:szCs w:val="24"/>
          <w:lang w:eastAsia="en-GB"/>
        </w:rPr>
        <w:t>in West Belfast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44686" w:rsidRDefault="00344686" w:rsidP="00344686">
      <w:pPr>
        <w:spacing w:after="0" w:line="240" w:lineRule="auto"/>
        <w:ind w:left="1440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Dermot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en-GB"/>
        </w:rPr>
        <w:t>Glackin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, Health and Wellbeing Coordinator, West Belfast Partnership 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Board</w:t>
      </w:r>
    </w:p>
    <w:p w:rsidR="00344686" w:rsidRPr="00445690" w:rsidRDefault="00344686" w:rsidP="00344686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344686" w:rsidRPr="00445690" w:rsidRDefault="00344686" w:rsidP="00344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11.10</w:t>
      </w:r>
      <w:r w:rsidRPr="00445690">
        <w:rPr>
          <w:rFonts w:ascii="Arial" w:hAnsi="Arial" w:cs="Arial"/>
          <w:b/>
          <w:iCs/>
          <w:sz w:val="24"/>
          <w:szCs w:val="24"/>
        </w:rPr>
        <w:t xml:space="preserve"> </w:t>
      </w:r>
      <w:r w:rsidRPr="00445690">
        <w:rPr>
          <w:rFonts w:ascii="Arial" w:hAnsi="Arial" w:cs="Arial"/>
          <w:b/>
          <w:iCs/>
          <w:sz w:val="24"/>
          <w:szCs w:val="24"/>
        </w:rPr>
        <w:tab/>
      </w:r>
      <w:r w:rsidRPr="00445690">
        <w:rPr>
          <w:rFonts w:ascii="Arial" w:hAnsi="Arial" w:cs="Arial"/>
          <w:b/>
          <w:iCs/>
          <w:sz w:val="24"/>
          <w:szCs w:val="24"/>
        </w:rPr>
        <w:tab/>
        <w:t xml:space="preserve">Questions and discussion </w:t>
      </w:r>
    </w:p>
    <w:p w:rsidR="00344686" w:rsidRPr="00445690" w:rsidRDefault="00344686" w:rsidP="00344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4686" w:rsidRPr="00445690" w:rsidRDefault="00344686" w:rsidP="00344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11.20</w:t>
      </w:r>
      <w:r w:rsidRPr="00445690">
        <w:rPr>
          <w:rFonts w:ascii="Arial" w:hAnsi="Arial" w:cs="Arial"/>
          <w:b/>
          <w:iCs/>
          <w:sz w:val="24"/>
          <w:szCs w:val="24"/>
        </w:rPr>
        <w:tab/>
      </w:r>
      <w:r w:rsidRPr="00445690">
        <w:rPr>
          <w:rFonts w:ascii="Arial" w:hAnsi="Arial" w:cs="Arial"/>
          <w:b/>
          <w:iCs/>
          <w:sz w:val="24"/>
          <w:szCs w:val="24"/>
        </w:rPr>
        <w:tab/>
        <w:t xml:space="preserve">Tea and coffee  </w:t>
      </w:r>
    </w:p>
    <w:p w:rsidR="00344686" w:rsidRPr="00445690" w:rsidRDefault="00344686" w:rsidP="00344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344686" w:rsidRPr="00445690" w:rsidRDefault="00344686" w:rsidP="00344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11.40  </w:t>
      </w:r>
      <w:r>
        <w:rPr>
          <w:rFonts w:ascii="Arial" w:hAnsi="Arial" w:cs="Arial"/>
          <w:b/>
          <w:iCs/>
          <w:sz w:val="24"/>
          <w:szCs w:val="24"/>
        </w:rPr>
        <w:tab/>
        <w:t xml:space="preserve">Putting people at the heart of planning in Glasgow </w:t>
      </w:r>
      <w:r w:rsidRPr="00445690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344686" w:rsidRDefault="00344686" w:rsidP="003446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i/>
          <w:sz w:val="24"/>
          <w:szCs w:val="24"/>
          <w:lang w:val="en"/>
        </w:rPr>
      </w:pPr>
      <w:r>
        <w:rPr>
          <w:rFonts w:ascii="Arial" w:hAnsi="Arial" w:cs="Arial"/>
          <w:i/>
          <w:sz w:val="24"/>
          <w:szCs w:val="24"/>
          <w:lang w:val="en"/>
        </w:rPr>
        <w:t xml:space="preserve">Etive Currie, Senior Planner, Glasgow City Council  </w:t>
      </w:r>
    </w:p>
    <w:p w:rsidR="00344686" w:rsidRPr="00445690" w:rsidRDefault="00344686" w:rsidP="00344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344686" w:rsidRPr="00445690" w:rsidRDefault="00344686" w:rsidP="00344686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12.10</w:t>
      </w:r>
      <w:r w:rsidRPr="00445690">
        <w:rPr>
          <w:rFonts w:ascii="Arial" w:hAnsi="Arial" w:cs="Arial"/>
          <w:b/>
          <w:iCs/>
          <w:sz w:val="24"/>
          <w:szCs w:val="24"/>
        </w:rPr>
        <w:t xml:space="preserve"> </w:t>
      </w:r>
      <w:r w:rsidRPr="00445690">
        <w:rPr>
          <w:rFonts w:ascii="Arial" w:hAnsi="Arial" w:cs="Arial"/>
          <w:b/>
          <w:iCs/>
          <w:sz w:val="24"/>
          <w:szCs w:val="24"/>
        </w:rPr>
        <w:tab/>
      </w:r>
      <w:r w:rsidRPr="00445690">
        <w:rPr>
          <w:rFonts w:ascii="Arial" w:hAnsi="Arial" w:cs="Arial"/>
          <w:b/>
          <w:iCs/>
          <w:sz w:val="24"/>
          <w:szCs w:val="24"/>
        </w:rPr>
        <w:tab/>
      </w:r>
      <w:r w:rsidRPr="00445690">
        <w:rPr>
          <w:rFonts w:ascii="Arial" w:hAnsi="Arial" w:cs="Arial"/>
          <w:b/>
          <w:sz w:val="24"/>
          <w:szCs w:val="24"/>
        </w:rPr>
        <w:t>Questions and discussion</w:t>
      </w:r>
    </w:p>
    <w:p w:rsidR="00344686" w:rsidRPr="00445690" w:rsidRDefault="00344686" w:rsidP="00344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44686" w:rsidRPr="00445690" w:rsidRDefault="00344686" w:rsidP="003446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</w:t>
      </w:r>
      <w:r w:rsidRPr="00536AC5">
        <w:rPr>
          <w:rFonts w:ascii="Arial" w:hAnsi="Arial" w:cs="Arial"/>
          <w:b/>
          <w:sz w:val="24"/>
          <w:szCs w:val="24"/>
        </w:rPr>
        <w:t>20</w:t>
      </w:r>
      <w:r w:rsidRPr="00445690">
        <w:rPr>
          <w:rFonts w:ascii="Arial" w:hAnsi="Arial" w:cs="Arial"/>
          <w:sz w:val="24"/>
          <w:szCs w:val="24"/>
        </w:rPr>
        <w:t xml:space="preserve"> </w:t>
      </w:r>
      <w:r w:rsidRPr="004456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5690">
        <w:rPr>
          <w:rFonts w:ascii="Arial" w:hAnsi="Arial" w:cs="Arial"/>
          <w:b/>
          <w:sz w:val="24"/>
          <w:szCs w:val="24"/>
        </w:rPr>
        <w:t xml:space="preserve">Close </w:t>
      </w:r>
    </w:p>
    <w:p w:rsidR="00344686" w:rsidRPr="00445690" w:rsidRDefault="00344686" w:rsidP="00344686">
      <w:pPr>
        <w:pStyle w:val="NoSpacing"/>
        <w:ind w:left="72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Geraldine McAteer, Chief Executive, West Belfast </w:t>
      </w:r>
      <w:r>
        <w:rPr>
          <w:rFonts w:ascii="Arial" w:hAnsi="Arial" w:cs="Arial"/>
          <w:i/>
          <w:sz w:val="24"/>
          <w:szCs w:val="24"/>
        </w:rPr>
        <w:t>Partnership Board</w:t>
      </w:r>
    </w:p>
    <w:p w:rsidR="00344686" w:rsidRDefault="00344686" w:rsidP="003446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344686" w:rsidRDefault="00344686" w:rsidP="00344686">
      <w:pPr>
        <w:pStyle w:val="NoSpacing"/>
        <w:rPr>
          <w:rFonts w:ascii="Arial" w:hAnsi="Arial" w:cs="Arial"/>
          <w:b/>
          <w:sz w:val="24"/>
          <w:szCs w:val="24"/>
        </w:rPr>
      </w:pPr>
      <w:r w:rsidRPr="00CB0E89">
        <w:rPr>
          <w:rFonts w:ascii="Arial" w:hAnsi="Arial" w:cs="Arial"/>
          <w:b/>
          <w:sz w:val="24"/>
          <w:szCs w:val="24"/>
        </w:rPr>
        <w:t>12.</w:t>
      </w:r>
      <w:r>
        <w:rPr>
          <w:rFonts w:ascii="Arial" w:hAnsi="Arial" w:cs="Arial"/>
          <w:b/>
          <w:sz w:val="24"/>
          <w:szCs w:val="24"/>
        </w:rPr>
        <w:t>30</w:t>
      </w:r>
      <w:r w:rsidRPr="00CB0E89">
        <w:rPr>
          <w:rFonts w:ascii="Arial" w:hAnsi="Arial" w:cs="Arial"/>
          <w:b/>
          <w:sz w:val="24"/>
          <w:szCs w:val="24"/>
        </w:rPr>
        <w:t xml:space="preserve"> </w:t>
      </w:r>
      <w:r w:rsidRPr="00CB0E89">
        <w:rPr>
          <w:rFonts w:ascii="Arial" w:hAnsi="Arial" w:cs="Arial"/>
          <w:b/>
          <w:sz w:val="24"/>
          <w:szCs w:val="24"/>
        </w:rPr>
        <w:tab/>
      </w:r>
      <w:r w:rsidRPr="00CB0E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Lunch</w:t>
      </w:r>
    </w:p>
    <w:p w:rsidR="00344686" w:rsidRDefault="00344686" w:rsidP="00344686">
      <w:pPr>
        <w:pStyle w:val="NoSpacing"/>
        <w:rPr>
          <w:rFonts w:ascii="Arial" w:hAnsi="Arial" w:cs="Arial"/>
          <w:b/>
          <w:i/>
          <w:color w:val="0070C0"/>
          <w:sz w:val="24"/>
          <w:szCs w:val="24"/>
        </w:rPr>
      </w:pPr>
    </w:p>
    <w:sectPr w:rsidR="0034468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86" w:rsidRDefault="00344686" w:rsidP="00344686">
      <w:pPr>
        <w:spacing w:after="0" w:line="240" w:lineRule="auto"/>
      </w:pPr>
      <w:r>
        <w:separator/>
      </w:r>
    </w:p>
  </w:endnote>
  <w:endnote w:type="continuationSeparator" w:id="0">
    <w:p w:rsidR="00344686" w:rsidRDefault="00344686" w:rsidP="0034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end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86" w:rsidRDefault="00344686">
    <w:pPr>
      <w:pStyle w:val="Footer"/>
    </w:pPr>
    <w:r>
      <w:rPr>
        <w:noProof/>
        <w:lang w:eastAsia="en-GB"/>
      </w:rPr>
      <w:drawing>
        <wp:inline distT="0" distB="0" distL="0" distR="0" wp14:anchorId="34D998AE" wp14:editId="1AC30C40">
          <wp:extent cx="781050" cy="781050"/>
          <wp:effectExtent l="0" t="0" r="0" b="0"/>
          <wp:docPr id="1" name="Picture 1" descr="Z:\Data\Logos\Current Logo\New Logo Day to Day Intern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a\Logos\Current Logo\New Logo Day to Day Internal 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44686">
      <w:drawing>
        <wp:inline distT="0" distB="0" distL="0" distR="0" wp14:anchorId="623F5074" wp14:editId="31FE5965">
          <wp:extent cx="1619250" cy="820517"/>
          <wp:effectExtent l="0" t="0" r="0" b="0"/>
          <wp:docPr id="1026" name="Picture 7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7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20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344686" w:rsidRDefault="00344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86" w:rsidRDefault="00344686" w:rsidP="00344686">
      <w:pPr>
        <w:spacing w:after="0" w:line="240" w:lineRule="auto"/>
      </w:pPr>
      <w:r>
        <w:separator/>
      </w:r>
    </w:p>
  </w:footnote>
  <w:footnote w:type="continuationSeparator" w:id="0">
    <w:p w:rsidR="00344686" w:rsidRDefault="00344686" w:rsidP="00344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86"/>
    <w:rsid w:val="00262C71"/>
    <w:rsid w:val="003063E8"/>
    <w:rsid w:val="003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686"/>
  </w:style>
  <w:style w:type="character" w:customStyle="1" w:styleId="xbe">
    <w:name w:val="_xbe"/>
    <w:basedOn w:val="DefaultParagraphFont"/>
    <w:rsid w:val="00344686"/>
  </w:style>
  <w:style w:type="paragraph" w:customStyle="1" w:styleId="Body">
    <w:name w:val="Body"/>
    <w:rsid w:val="003446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34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86"/>
  </w:style>
  <w:style w:type="paragraph" w:styleId="Footer">
    <w:name w:val="footer"/>
    <w:basedOn w:val="Normal"/>
    <w:link w:val="FooterChar"/>
    <w:uiPriority w:val="99"/>
    <w:unhideWhenUsed/>
    <w:rsid w:val="0034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86"/>
  </w:style>
  <w:style w:type="paragraph" w:styleId="BalloonText">
    <w:name w:val="Balloon Text"/>
    <w:basedOn w:val="Normal"/>
    <w:link w:val="BalloonTextChar"/>
    <w:uiPriority w:val="99"/>
    <w:semiHidden/>
    <w:unhideWhenUsed/>
    <w:rsid w:val="003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686"/>
  </w:style>
  <w:style w:type="character" w:customStyle="1" w:styleId="xbe">
    <w:name w:val="_xbe"/>
    <w:basedOn w:val="DefaultParagraphFont"/>
    <w:rsid w:val="00344686"/>
  </w:style>
  <w:style w:type="paragraph" w:customStyle="1" w:styleId="Body">
    <w:name w:val="Body"/>
    <w:rsid w:val="003446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34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86"/>
  </w:style>
  <w:style w:type="paragraph" w:styleId="Footer">
    <w:name w:val="footer"/>
    <w:basedOn w:val="Normal"/>
    <w:link w:val="FooterChar"/>
    <w:uiPriority w:val="99"/>
    <w:unhideWhenUsed/>
    <w:rsid w:val="0034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86"/>
  </w:style>
  <w:style w:type="paragraph" w:styleId="BalloonText">
    <w:name w:val="Balloon Text"/>
    <w:basedOn w:val="Normal"/>
    <w:link w:val="BalloonTextChar"/>
    <w:uiPriority w:val="99"/>
    <w:semiHidden/>
    <w:unhideWhenUsed/>
    <w:rsid w:val="003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4ACC-526F-4A73-AEB2-4FBF53CF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Scott</dc:creator>
  <cp:lastModifiedBy>Caroline Scott</cp:lastModifiedBy>
  <cp:revision>2</cp:revision>
  <dcterms:created xsi:type="dcterms:W3CDTF">2016-11-03T13:42:00Z</dcterms:created>
  <dcterms:modified xsi:type="dcterms:W3CDTF">2016-11-03T13:51:00Z</dcterms:modified>
</cp:coreProperties>
</file>